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59C3F" w14:textId="77777777" w:rsidR="00952AA6" w:rsidRDefault="00952AA6" w:rsidP="00E418C0">
      <w:pPr>
        <w:jc w:val="center"/>
        <w:rPr>
          <w:b/>
          <w:sz w:val="28"/>
          <w:szCs w:val="28"/>
        </w:rPr>
      </w:pPr>
      <w:r>
        <w:rPr>
          <w:noProof/>
        </w:rPr>
        <w:drawing>
          <wp:anchor distT="0" distB="0" distL="114300" distR="114300" simplePos="0" relativeHeight="251659264" behindDoc="1" locked="0" layoutInCell="1" allowOverlap="1" wp14:anchorId="42BCFB07" wp14:editId="66F7256A">
            <wp:simplePos x="0" y="0"/>
            <wp:positionH relativeFrom="column">
              <wp:posOffset>-128905</wp:posOffset>
            </wp:positionH>
            <wp:positionV relativeFrom="paragraph">
              <wp:posOffset>-626745</wp:posOffset>
            </wp:positionV>
            <wp:extent cx="6348730" cy="1223645"/>
            <wp:effectExtent l="0" t="0" r="0" b="0"/>
            <wp:wrapNone/>
            <wp:docPr id="8" name="dc ltrheadheader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 ltrheadheader 2015.jpg"/>
                    <pic:cNvPicPr/>
                  </pic:nvPicPr>
                  <pic:blipFill>
                    <a:blip r:embed="rId8" r:link="rId9" cstate="print">
                      <a:extLst>
                        <a:ext uri="{28A0092B-C50C-407E-A947-70E740481C1C}">
                          <a14:useLocalDpi xmlns:a14="http://schemas.microsoft.com/office/drawing/2010/main" val="0"/>
                        </a:ext>
                      </a:extLst>
                    </a:blip>
                    <a:stretch>
                      <a:fillRect/>
                    </a:stretch>
                  </pic:blipFill>
                  <pic:spPr>
                    <a:xfrm>
                      <a:off x="0" y="0"/>
                      <a:ext cx="6348730" cy="1223645"/>
                    </a:xfrm>
                    <a:prstGeom prst="rect">
                      <a:avLst/>
                    </a:prstGeom>
                  </pic:spPr>
                </pic:pic>
              </a:graphicData>
            </a:graphic>
            <wp14:sizeRelH relativeFrom="page">
              <wp14:pctWidth>0</wp14:pctWidth>
            </wp14:sizeRelH>
            <wp14:sizeRelV relativeFrom="page">
              <wp14:pctHeight>0</wp14:pctHeight>
            </wp14:sizeRelV>
          </wp:anchor>
        </w:drawing>
      </w:r>
    </w:p>
    <w:p w14:paraId="0818020B" w14:textId="77777777" w:rsidR="00952AA6" w:rsidRDefault="00952AA6" w:rsidP="00952AA6">
      <w:pPr>
        <w:pStyle w:val="NoSpacing"/>
        <w:rPr>
          <w:rFonts w:ascii="Arial" w:hAnsi="Arial" w:cs="Arial"/>
          <w:b/>
          <w:noProof/>
        </w:rPr>
      </w:pPr>
    </w:p>
    <w:p w14:paraId="1C131BDE" w14:textId="77777777" w:rsidR="00952AA6" w:rsidRDefault="00952AA6" w:rsidP="00952AA6">
      <w:pPr>
        <w:pStyle w:val="NoSpacing"/>
        <w:rPr>
          <w:rFonts w:ascii="Arial" w:hAnsi="Arial" w:cs="Arial"/>
          <w:b/>
          <w:noProof/>
        </w:rPr>
      </w:pPr>
    </w:p>
    <w:p w14:paraId="7D47367B" w14:textId="013E8269" w:rsidR="00280518" w:rsidRDefault="00952AA6" w:rsidP="00280518">
      <w:pPr>
        <w:pStyle w:val="NoSpacing"/>
        <w:rPr>
          <w:rFonts w:ascii="Arial" w:hAnsi="Arial" w:cs="Arial"/>
          <w:b/>
          <w:noProof/>
        </w:rPr>
      </w:pPr>
      <w:r>
        <w:rPr>
          <w:rFonts w:ascii="Arial" w:hAnsi="Arial" w:cs="Arial"/>
          <w:b/>
          <w:noProof/>
        </w:rPr>
        <w:t>FOR IMMEDIATE RELEASE</w:t>
      </w: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r>
      <w:r w:rsidRPr="00687BFD">
        <w:rPr>
          <w:rFonts w:ascii="Arial" w:hAnsi="Arial" w:cs="Arial"/>
          <w:b/>
          <w:noProof/>
        </w:rPr>
        <w:t>CONTACT</w:t>
      </w:r>
      <w:r>
        <w:rPr>
          <w:rFonts w:ascii="Arial" w:hAnsi="Arial" w:cs="Arial"/>
          <w:b/>
          <w:noProof/>
        </w:rPr>
        <w:t xml:space="preserve">: </w:t>
      </w:r>
    </w:p>
    <w:p w14:paraId="19447FA2" w14:textId="561D95EA" w:rsidR="00952AA6" w:rsidRDefault="00952AA6" w:rsidP="00220298">
      <w:pPr>
        <w:pStyle w:val="NoSpacing"/>
        <w:rPr>
          <w:b/>
          <w:sz w:val="28"/>
          <w:szCs w:val="28"/>
        </w:rPr>
      </w:pPr>
      <w:r>
        <w:rPr>
          <w:rFonts w:ascii="Arial" w:hAnsi="Arial" w:cs="Arial"/>
          <w:noProof/>
        </w:rPr>
        <w:t xml:space="preserve">May </w:t>
      </w:r>
      <w:r w:rsidR="00280518" w:rsidRPr="00280518">
        <w:rPr>
          <w:rFonts w:ascii="Arial" w:hAnsi="Arial" w:cs="Arial"/>
          <w:noProof/>
        </w:rPr>
        <w:t>1</w:t>
      </w:r>
      <w:r w:rsidRPr="00057F6A">
        <w:rPr>
          <w:rFonts w:ascii="Arial" w:hAnsi="Arial" w:cs="Arial"/>
          <w:noProof/>
        </w:rPr>
        <w:t>, 201</w:t>
      </w:r>
      <w:r>
        <w:rPr>
          <w:rFonts w:ascii="Arial" w:hAnsi="Arial" w:cs="Arial"/>
          <w:noProof/>
        </w:rPr>
        <w:t>7</w:t>
      </w:r>
      <w:r w:rsidRPr="00057F6A">
        <w:rPr>
          <w:rFonts w:ascii="Arial" w:hAnsi="Arial" w:cs="Arial"/>
          <w:noProof/>
        </w:rPr>
        <w:tab/>
      </w:r>
      <w:r w:rsidRPr="00057F6A">
        <w:rPr>
          <w:rFonts w:ascii="Arial" w:hAnsi="Arial" w:cs="Arial"/>
          <w:noProof/>
        </w:rPr>
        <w:tab/>
      </w:r>
      <w:r w:rsidRPr="00057F6A">
        <w:rPr>
          <w:rFonts w:ascii="Arial" w:hAnsi="Arial" w:cs="Arial"/>
          <w:noProof/>
        </w:rPr>
        <w:tab/>
      </w:r>
      <w:r w:rsidRPr="00057F6A">
        <w:rPr>
          <w:rFonts w:ascii="Arial" w:hAnsi="Arial" w:cs="Arial"/>
          <w:noProof/>
        </w:rPr>
        <w:tab/>
      </w:r>
      <w:r w:rsidRPr="00057F6A">
        <w:rPr>
          <w:rFonts w:ascii="Arial" w:hAnsi="Arial" w:cs="Arial"/>
          <w:noProof/>
        </w:rPr>
        <w:tab/>
      </w:r>
      <w:r w:rsidRPr="00057F6A">
        <w:rPr>
          <w:rFonts w:ascii="Arial" w:hAnsi="Arial" w:cs="Arial"/>
          <w:noProof/>
        </w:rPr>
        <w:tab/>
      </w:r>
      <w:r w:rsidRPr="00057F6A">
        <w:rPr>
          <w:rFonts w:ascii="Arial" w:hAnsi="Arial" w:cs="Arial"/>
          <w:noProof/>
        </w:rPr>
        <w:tab/>
      </w:r>
      <w:r w:rsidR="00280518" w:rsidRPr="00280518">
        <w:rPr>
          <w:rFonts w:ascii="Arial" w:hAnsi="Arial" w:cs="Arial"/>
          <w:noProof/>
        </w:rPr>
        <w:t>Matt Z’berg</w:t>
      </w:r>
      <w:r w:rsidR="00280518">
        <w:rPr>
          <w:rFonts w:ascii="Arial" w:hAnsi="Arial" w:cs="Arial"/>
          <w:noProof/>
        </w:rPr>
        <w:t xml:space="preserve"> (916) 995-0077</w:t>
      </w:r>
    </w:p>
    <w:p w14:paraId="73E13BAC" w14:textId="77777777" w:rsidR="00952AA6" w:rsidRPr="00220298" w:rsidRDefault="00952AA6" w:rsidP="00220298">
      <w:pPr>
        <w:spacing w:after="0" w:line="240" w:lineRule="auto"/>
        <w:jc w:val="center"/>
        <w:rPr>
          <w:b/>
          <w:sz w:val="24"/>
          <w:szCs w:val="24"/>
        </w:rPr>
      </w:pPr>
    </w:p>
    <w:p w14:paraId="22BB1CD0" w14:textId="77777777" w:rsidR="00B43EAD" w:rsidRPr="00CB5C56" w:rsidRDefault="00B43EAD" w:rsidP="00952AA6">
      <w:pPr>
        <w:spacing w:after="0" w:line="240" w:lineRule="auto"/>
        <w:jc w:val="center"/>
        <w:rPr>
          <w:b/>
          <w:sz w:val="28"/>
          <w:szCs w:val="28"/>
        </w:rPr>
      </w:pPr>
      <w:r w:rsidRPr="00CB5C56">
        <w:rPr>
          <w:b/>
          <w:sz w:val="28"/>
          <w:szCs w:val="28"/>
        </w:rPr>
        <w:t xml:space="preserve">Film Contest </w:t>
      </w:r>
      <w:r w:rsidR="005C7062">
        <w:rPr>
          <w:b/>
          <w:sz w:val="28"/>
          <w:szCs w:val="28"/>
        </w:rPr>
        <w:t xml:space="preserve">Effective in Helping Youth to </w:t>
      </w:r>
      <w:r w:rsidRPr="00CB5C56">
        <w:rPr>
          <w:b/>
          <w:sz w:val="28"/>
          <w:szCs w:val="28"/>
        </w:rPr>
        <w:t>Prevent Suicide and Combat Stigma</w:t>
      </w:r>
    </w:p>
    <w:p w14:paraId="7F4D1D9E" w14:textId="77777777" w:rsidR="00B43EAD" w:rsidRPr="00220298" w:rsidRDefault="00B43EAD" w:rsidP="00220298">
      <w:pPr>
        <w:spacing w:after="0" w:line="240" w:lineRule="auto"/>
        <w:jc w:val="center"/>
        <w:rPr>
          <w:b/>
          <w:i/>
          <w:sz w:val="26"/>
          <w:szCs w:val="26"/>
        </w:rPr>
      </w:pPr>
      <w:r w:rsidRPr="00220298">
        <w:rPr>
          <w:b/>
          <w:i/>
          <w:sz w:val="26"/>
          <w:szCs w:val="26"/>
        </w:rPr>
        <w:t xml:space="preserve">Study </w:t>
      </w:r>
      <w:r w:rsidR="00080C40" w:rsidRPr="00220298">
        <w:rPr>
          <w:b/>
          <w:i/>
          <w:sz w:val="26"/>
          <w:szCs w:val="26"/>
        </w:rPr>
        <w:t>Shows Posi</w:t>
      </w:r>
      <w:r w:rsidR="005C7062" w:rsidRPr="00220298">
        <w:rPr>
          <w:b/>
          <w:i/>
          <w:sz w:val="26"/>
          <w:szCs w:val="26"/>
        </w:rPr>
        <w:t xml:space="preserve">tive Change </w:t>
      </w:r>
      <w:proofErr w:type="gramStart"/>
      <w:r w:rsidR="005C7062" w:rsidRPr="00220298">
        <w:rPr>
          <w:b/>
          <w:i/>
          <w:sz w:val="26"/>
          <w:szCs w:val="26"/>
        </w:rPr>
        <w:t>Among</w:t>
      </w:r>
      <w:proofErr w:type="gramEnd"/>
      <w:r w:rsidR="005C7062" w:rsidRPr="00220298">
        <w:rPr>
          <w:b/>
          <w:i/>
          <w:sz w:val="26"/>
          <w:szCs w:val="26"/>
        </w:rPr>
        <w:t xml:space="preserve"> Participants</w:t>
      </w:r>
    </w:p>
    <w:p w14:paraId="4C76303B" w14:textId="77777777" w:rsidR="00220298" w:rsidRDefault="00220298" w:rsidP="00220298">
      <w:pPr>
        <w:spacing w:after="0" w:line="240" w:lineRule="auto"/>
        <w:rPr>
          <w:b/>
        </w:rPr>
      </w:pPr>
    </w:p>
    <w:p w14:paraId="6D252EC2" w14:textId="77777777" w:rsidR="005464E5" w:rsidRDefault="00E418C0" w:rsidP="00E418C0">
      <w:r w:rsidRPr="00952AA6">
        <w:rPr>
          <w:b/>
        </w:rPr>
        <w:t>Sacramento, CA</w:t>
      </w:r>
      <w:r w:rsidRPr="00E418C0">
        <w:t xml:space="preserve"> -- </w:t>
      </w:r>
      <w:r w:rsidR="005464E5">
        <w:t xml:space="preserve">A </w:t>
      </w:r>
      <w:r w:rsidR="009D0BCA">
        <w:t xml:space="preserve">groundbreaking </w:t>
      </w:r>
      <w:r w:rsidR="005464E5">
        <w:t xml:space="preserve">California youth film contest is showing effectiveness in preventing suicide and combating mental illness, according to a recent assessment completed by the National Opinion Resource Center (NORC) at the University of Chicago. The </w:t>
      </w:r>
      <w:r w:rsidR="009D0BCA">
        <w:t xml:space="preserve">report </w:t>
      </w:r>
      <w:r w:rsidR="006103A7">
        <w:t>says that</w:t>
      </w:r>
      <w:r w:rsidR="009D0BCA">
        <w:t xml:space="preserve"> </w:t>
      </w:r>
      <w:r w:rsidR="005464E5" w:rsidRPr="00CB5C56">
        <w:rPr>
          <w:i/>
        </w:rPr>
        <w:t>Directing Change Program and Film Contest</w:t>
      </w:r>
      <w:r w:rsidR="005464E5">
        <w:t xml:space="preserve">, part of Each Mind Matters: California’s Mental Health Movement, is highly effective in increasing knowledge, behavior and attitudinal outcomes related to suicide prevention and mental health. </w:t>
      </w:r>
      <w:bookmarkStart w:id="0" w:name="_GoBack"/>
      <w:bookmarkEnd w:id="0"/>
    </w:p>
    <w:p w14:paraId="467FB4D3" w14:textId="4931F40B" w:rsidR="00E418C0" w:rsidRDefault="00E418C0" w:rsidP="00E418C0">
      <w:r>
        <w:rPr>
          <w:i/>
        </w:rPr>
        <w:t>Direct</w:t>
      </w:r>
      <w:r w:rsidR="007D1760">
        <w:rPr>
          <w:i/>
        </w:rPr>
        <w:t>ing</w:t>
      </w:r>
      <w:r>
        <w:rPr>
          <w:i/>
        </w:rPr>
        <w:t xml:space="preserve"> Change </w:t>
      </w:r>
      <w:r>
        <w:t>engages</w:t>
      </w:r>
      <w:r w:rsidR="004C3BD7">
        <w:t xml:space="preserve"> students and</w:t>
      </w:r>
      <w:r>
        <w:t xml:space="preserve"> young adults (aged 14-25) throughout California to learn abou</w:t>
      </w:r>
      <w:r w:rsidR="003F07DD">
        <w:t>t the warn</w:t>
      </w:r>
      <w:r>
        <w:t xml:space="preserve">ing signs for suicide, </w:t>
      </w:r>
      <w:r w:rsidR="00C945A1">
        <w:t xml:space="preserve">the stigma associated with </w:t>
      </w:r>
      <w:r>
        <w:t>mental health and how to help a friend by creating short films. Through the filmmaking process, participants are engaged via all methods of the learning spectrum to see, experience, discuss and apply con</w:t>
      </w:r>
      <w:r w:rsidR="002E29BA">
        <w:t>cepts learned about suicide pre</w:t>
      </w:r>
      <w:r>
        <w:t xml:space="preserve">vention and mental health. These films are used in schools and communities to raise awareness and start conversations about these topics. </w:t>
      </w:r>
    </w:p>
    <w:p w14:paraId="2C48CF4E" w14:textId="77777777" w:rsidR="00DB69E3" w:rsidRDefault="00723F84" w:rsidP="00E418C0">
      <w:r>
        <w:t xml:space="preserve">The NORC study compared </w:t>
      </w:r>
      <w:r w:rsidR="005C7062">
        <w:t xml:space="preserve">131 </w:t>
      </w:r>
      <w:r>
        <w:t xml:space="preserve">students that had participated in the </w:t>
      </w:r>
      <w:r>
        <w:rPr>
          <w:i/>
        </w:rPr>
        <w:t>Directing Change</w:t>
      </w:r>
      <w:r>
        <w:t xml:space="preserve"> program with a control group of 268 students that had not participated in the program. The study also included interviews with high school and college campus youth advisors that had participated in the program. </w:t>
      </w:r>
    </w:p>
    <w:p w14:paraId="0045B636" w14:textId="77777777" w:rsidR="002656CE" w:rsidRDefault="002656CE" w:rsidP="00E418C0">
      <w:r>
        <w:t xml:space="preserve">Among the key findings from the NORC study, include: </w:t>
      </w:r>
    </w:p>
    <w:p w14:paraId="0D6BE50D" w14:textId="77777777" w:rsidR="002656CE" w:rsidRDefault="002656CE" w:rsidP="002656CE">
      <w:pPr>
        <w:pStyle w:val="ListParagraph"/>
        <w:numPr>
          <w:ilvl w:val="0"/>
          <w:numId w:val="1"/>
        </w:numPr>
      </w:pPr>
      <w:r>
        <w:t xml:space="preserve">60% of youth participating in the </w:t>
      </w:r>
      <w:r w:rsidR="002142B0" w:rsidRPr="00CB5C56">
        <w:rPr>
          <w:i/>
        </w:rPr>
        <w:t xml:space="preserve">Directing </w:t>
      </w:r>
      <w:r w:rsidR="002142B0">
        <w:rPr>
          <w:i/>
        </w:rPr>
        <w:t>Change</w:t>
      </w:r>
      <w:r w:rsidR="002142B0">
        <w:t xml:space="preserve"> </w:t>
      </w:r>
      <w:r>
        <w:t xml:space="preserve">program agreed or strongly agreed that people who attempt or complete a suicide show signs whereas only 40% of those in the control group agreed or strongly agreed. </w:t>
      </w:r>
    </w:p>
    <w:p w14:paraId="7F3ED65F" w14:textId="77777777" w:rsidR="002656CE" w:rsidRDefault="007F746E" w:rsidP="002656CE">
      <w:pPr>
        <w:pStyle w:val="ListParagraph"/>
        <w:numPr>
          <w:ilvl w:val="0"/>
          <w:numId w:val="1"/>
        </w:numPr>
      </w:pPr>
      <w:r>
        <w:t>86</w:t>
      </w:r>
      <w:r w:rsidR="002656CE">
        <w:t>% of program participants indicated they l</w:t>
      </w:r>
      <w:r w:rsidR="002E29BA">
        <w:t>earned about what to do if a fri</w:t>
      </w:r>
      <w:r w:rsidR="002656CE">
        <w:t xml:space="preserve">end shows warning signs of suicide. </w:t>
      </w:r>
    </w:p>
    <w:p w14:paraId="28B300FE" w14:textId="77777777" w:rsidR="002656CE" w:rsidRDefault="002656CE" w:rsidP="002656CE">
      <w:pPr>
        <w:pStyle w:val="ListParagraph"/>
        <w:numPr>
          <w:ilvl w:val="0"/>
          <w:numId w:val="1"/>
        </w:numPr>
      </w:pPr>
      <w:r>
        <w:rPr>
          <w:i/>
        </w:rPr>
        <w:t xml:space="preserve">Directing Change </w:t>
      </w:r>
      <w:r w:rsidRPr="002656CE">
        <w:t>participants are more willing to engage in conversation aimed a</w:t>
      </w:r>
      <w:r w:rsidR="005B55BA">
        <w:t>t</w:t>
      </w:r>
      <w:r w:rsidRPr="002656CE">
        <w:t xml:space="preserve"> suicide prevention and have fewer attitudes that contribute to stigma related to mental illness. </w:t>
      </w:r>
      <w:r w:rsidR="00D770CE">
        <w:t xml:space="preserve">58% of participants said they had encouraged someone going through a tough time and needing support to seek help from a trusted adult, counselor or health professional. </w:t>
      </w:r>
    </w:p>
    <w:p w14:paraId="7639CD56" w14:textId="77777777" w:rsidR="00D770CE" w:rsidRDefault="00D770CE" w:rsidP="002656CE">
      <w:pPr>
        <w:pStyle w:val="ListParagraph"/>
        <w:numPr>
          <w:ilvl w:val="0"/>
          <w:numId w:val="1"/>
        </w:numPr>
      </w:pPr>
      <w:r w:rsidRPr="00D770CE">
        <w:t xml:space="preserve">82% </w:t>
      </w:r>
      <w:r w:rsidR="00834C05">
        <w:t xml:space="preserve">of those who had participated in the program had made a personal effort to learn more about mental health by visiting a website or participating in a class project within the past 12 months. </w:t>
      </w:r>
    </w:p>
    <w:p w14:paraId="22875DDF" w14:textId="77777777" w:rsidR="00834C05" w:rsidRDefault="00834C05" w:rsidP="00834C05">
      <w:r>
        <w:t xml:space="preserve">“Creative approaches to serious public health matters like suicide prevention and </w:t>
      </w:r>
      <w:r w:rsidR="00330BAC">
        <w:t xml:space="preserve">the </w:t>
      </w:r>
      <w:r>
        <w:t xml:space="preserve">stigma of mental illness are effective at not only raising awareness, but actually effecting positive change,” said Dr. Wayne Clark, </w:t>
      </w:r>
      <w:r w:rsidR="00234D4F">
        <w:t>E</w:t>
      </w:r>
      <w:r>
        <w:t xml:space="preserve">xecutive </w:t>
      </w:r>
      <w:r w:rsidR="00234D4F">
        <w:t>D</w:t>
      </w:r>
      <w:r>
        <w:t xml:space="preserve">irector of the California Mental Health Services Authority (CalMHSA) which sponsors </w:t>
      </w:r>
      <w:r w:rsidRPr="00834C05">
        <w:rPr>
          <w:i/>
        </w:rPr>
        <w:lastRenderedPageBreak/>
        <w:t>Directing Change</w:t>
      </w:r>
      <w:r>
        <w:t xml:space="preserve">. </w:t>
      </w:r>
      <w:r w:rsidR="00330BAC">
        <w:t>“We were particularly excited to see such a dramatic change stand the test of time since the NORC study was administered up to 6 months after the youth had made their films</w:t>
      </w:r>
      <w:r w:rsidR="005B55BA">
        <w:t>.</w:t>
      </w:r>
      <w:r w:rsidR="00330BAC">
        <w:t xml:space="preserve">” </w:t>
      </w:r>
    </w:p>
    <w:p w14:paraId="3E28F0C7" w14:textId="352DA0FE" w:rsidR="00DD2249" w:rsidRDefault="00DD2249" w:rsidP="00834C05">
      <w:r>
        <w:t xml:space="preserve">Since its inception in 2012, more than 5,300 youth in California have participated in the </w:t>
      </w:r>
      <w:r w:rsidRPr="00F0144E">
        <w:rPr>
          <w:i/>
        </w:rPr>
        <w:t xml:space="preserve">Directing Change Program </w:t>
      </w:r>
      <w:r w:rsidR="00F0144E" w:rsidRPr="00F0144E">
        <w:rPr>
          <w:i/>
        </w:rPr>
        <w:t>and Film Contest</w:t>
      </w:r>
      <w:r w:rsidR="00F0144E">
        <w:rPr>
          <w:i/>
        </w:rPr>
        <w:t xml:space="preserve"> </w:t>
      </w:r>
      <w:r w:rsidR="00F0144E">
        <w:t>and hav</w:t>
      </w:r>
      <w:r w:rsidR="004031AC">
        <w:t>e produced 2,138 films. The film submissions</w:t>
      </w:r>
      <w:r w:rsidR="00F0144E">
        <w:t xml:space="preserve"> have generated more than 77,000 views.</w:t>
      </w:r>
    </w:p>
    <w:p w14:paraId="43A9E80C" w14:textId="77777777" w:rsidR="00220298" w:rsidRDefault="00220298" w:rsidP="00834C05">
      <w:r>
        <w:t xml:space="preserve">The full report can be found at </w:t>
      </w:r>
      <w:hyperlink r:id="rId10" w:history="1">
        <w:r>
          <w:rPr>
            <w:rStyle w:val="Hyperlink"/>
          </w:rPr>
          <w:t>http://www.directingchange.org/evaluation.pdf</w:t>
        </w:r>
      </w:hyperlink>
    </w:p>
    <w:p w14:paraId="6837E175" w14:textId="77777777" w:rsidR="00365D99" w:rsidRDefault="00365D99" w:rsidP="00365D99">
      <w:pPr>
        <w:pStyle w:val="Body"/>
        <w:spacing w:after="0" w:line="240" w:lineRule="auto"/>
        <w:rPr>
          <w:b/>
          <w:bCs/>
          <w:i/>
          <w:iCs/>
          <w:sz w:val="18"/>
          <w:szCs w:val="18"/>
        </w:rPr>
      </w:pPr>
      <w:r>
        <w:rPr>
          <w:b/>
          <w:bCs/>
          <w:i/>
          <w:iCs/>
          <w:sz w:val="18"/>
          <w:szCs w:val="18"/>
        </w:rPr>
        <w:t>About Directing Change</w:t>
      </w:r>
    </w:p>
    <w:p w14:paraId="42D1422F" w14:textId="77777777" w:rsidR="00365D99" w:rsidRDefault="00365D99" w:rsidP="00365D99">
      <w:pPr>
        <w:pStyle w:val="Body"/>
        <w:spacing w:after="0" w:line="240" w:lineRule="auto"/>
        <w:rPr>
          <w:i/>
          <w:iCs/>
          <w:sz w:val="18"/>
          <w:szCs w:val="18"/>
        </w:rPr>
      </w:pPr>
      <w:r>
        <w:rPr>
          <w:i/>
          <w:iCs/>
          <w:sz w:val="18"/>
          <w:szCs w:val="18"/>
        </w:rPr>
        <w:t>The Directing Change Program &amp; Film Contest is part of Each Mind Matters: California’s Mental Health Movement.</w:t>
      </w:r>
    </w:p>
    <w:p w14:paraId="70E4E880" w14:textId="77777777" w:rsidR="00365D99" w:rsidRDefault="00365D99" w:rsidP="00365D99">
      <w:pPr>
        <w:pStyle w:val="Body"/>
        <w:spacing w:after="0" w:line="240" w:lineRule="auto"/>
        <w:rPr>
          <w:i/>
          <w:iCs/>
          <w:sz w:val="18"/>
          <w:szCs w:val="18"/>
        </w:rPr>
      </w:pPr>
      <w:r>
        <w:rPr>
          <w:i/>
          <w:iCs/>
          <w:sz w:val="18"/>
          <w:szCs w:val="18"/>
        </w:rPr>
        <w:t>The program offers young people the exciting opportunity to participate in the movement by creating 60-second</w:t>
      </w:r>
    </w:p>
    <w:p w14:paraId="18B87821" w14:textId="77777777" w:rsidR="00365D99" w:rsidRDefault="00365D99" w:rsidP="00365D99">
      <w:pPr>
        <w:pStyle w:val="Body"/>
        <w:spacing w:after="0" w:line="240" w:lineRule="auto"/>
        <w:rPr>
          <w:i/>
          <w:iCs/>
          <w:sz w:val="18"/>
          <w:szCs w:val="18"/>
        </w:rPr>
      </w:pPr>
      <w:proofErr w:type="gramStart"/>
      <w:r>
        <w:rPr>
          <w:i/>
          <w:iCs/>
          <w:sz w:val="18"/>
          <w:szCs w:val="18"/>
        </w:rPr>
        <w:t>films</w:t>
      </w:r>
      <w:proofErr w:type="gramEnd"/>
      <w:r>
        <w:rPr>
          <w:i/>
          <w:iCs/>
          <w:sz w:val="18"/>
          <w:szCs w:val="18"/>
        </w:rPr>
        <w:t xml:space="preserve"> about suicide prevention and mental health that are used to support awareness, education and advocacy</w:t>
      </w:r>
    </w:p>
    <w:p w14:paraId="77E546C1" w14:textId="77777777" w:rsidR="00365D99" w:rsidRDefault="00365D99" w:rsidP="00365D99">
      <w:pPr>
        <w:pStyle w:val="Body"/>
        <w:spacing w:after="0" w:line="240" w:lineRule="auto"/>
        <w:rPr>
          <w:i/>
          <w:iCs/>
          <w:sz w:val="18"/>
          <w:szCs w:val="18"/>
        </w:rPr>
      </w:pPr>
      <w:proofErr w:type="gramStart"/>
      <w:r>
        <w:rPr>
          <w:i/>
          <w:iCs/>
          <w:sz w:val="18"/>
          <w:szCs w:val="18"/>
        </w:rPr>
        <w:t>efforts</w:t>
      </w:r>
      <w:proofErr w:type="gramEnd"/>
      <w:r>
        <w:rPr>
          <w:i/>
          <w:iCs/>
          <w:sz w:val="18"/>
          <w:szCs w:val="18"/>
        </w:rPr>
        <w:t xml:space="preserve"> on these topics. Learning objectives surrounding mental health and suicide prevention are integrated into</w:t>
      </w:r>
    </w:p>
    <w:p w14:paraId="31D83FDE" w14:textId="77777777" w:rsidR="00365D99" w:rsidRDefault="00365D99" w:rsidP="00365D99">
      <w:pPr>
        <w:pStyle w:val="Body"/>
        <w:spacing w:after="0" w:line="240" w:lineRule="auto"/>
        <w:rPr>
          <w:i/>
          <w:iCs/>
          <w:sz w:val="18"/>
          <w:szCs w:val="18"/>
        </w:rPr>
      </w:pPr>
      <w:proofErr w:type="gramStart"/>
      <w:r>
        <w:rPr>
          <w:i/>
          <w:iCs/>
          <w:sz w:val="18"/>
          <w:szCs w:val="18"/>
        </w:rPr>
        <w:t>the</w:t>
      </w:r>
      <w:proofErr w:type="gramEnd"/>
      <w:r>
        <w:rPr>
          <w:i/>
          <w:iCs/>
          <w:sz w:val="18"/>
          <w:szCs w:val="18"/>
        </w:rPr>
        <w:t xml:space="preserve"> submission categories of the film contest, giving young people the opportunity to critically explore these</w:t>
      </w:r>
    </w:p>
    <w:p w14:paraId="5016F4E6" w14:textId="77777777" w:rsidR="00365D99" w:rsidRDefault="00365D99" w:rsidP="00365D99">
      <w:pPr>
        <w:pStyle w:val="Body"/>
        <w:spacing w:after="0" w:line="240" w:lineRule="auto"/>
        <w:rPr>
          <w:i/>
          <w:iCs/>
          <w:sz w:val="18"/>
          <w:szCs w:val="18"/>
        </w:rPr>
      </w:pPr>
      <w:proofErr w:type="gramStart"/>
      <w:r>
        <w:rPr>
          <w:i/>
          <w:iCs/>
          <w:sz w:val="18"/>
          <w:szCs w:val="18"/>
        </w:rPr>
        <w:t>topics</w:t>
      </w:r>
      <w:proofErr w:type="gramEnd"/>
      <w:r>
        <w:rPr>
          <w:i/>
          <w:iCs/>
          <w:sz w:val="18"/>
          <w:szCs w:val="18"/>
        </w:rPr>
        <w:t>. Program participants - whether they are making a film, acting as an adult advisor, or judging the films -</w:t>
      </w:r>
    </w:p>
    <w:p w14:paraId="1BBDFFD0" w14:textId="77777777" w:rsidR="00365D99" w:rsidRDefault="00365D99" w:rsidP="00365D99">
      <w:pPr>
        <w:pStyle w:val="Body"/>
        <w:spacing w:after="0" w:line="240" w:lineRule="auto"/>
        <w:rPr>
          <w:i/>
          <w:iCs/>
          <w:sz w:val="18"/>
          <w:szCs w:val="18"/>
        </w:rPr>
      </w:pPr>
      <w:proofErr w:type="gramStart"/>
      <w:r>
        <w:rPr>
          <w:i/>
          <w:iCs/>
          <w:sz w:val="18"/>
          <w:szCs w:val="18"/>
        </w:rPr>
        <w:t>are</w:t>
      </w:r>
      <w:proofErr w:type="gramEnd"/>
      <w:r>
        <w:rPr>
          <w:i/>
          <w:iCs/>
          <w:sz w:val="18"/>
          <w:szCs w:val="18"/>
        </w:rPr>
        <w:t xml:space="preserve"> exposed to appropriate messaging about these topics, warning signs, how to appropriately respond to</w:t>
      </w:r>
    </w:p>
    <w:p w14:paraId="630B8363" w14:textId="77777777" w:rsidR="00365D99" w:rsidRDefault="00365D99" w:rsidP="00365D99">
      <w:pPr>
        <w:pStyle w:val="Body"/>
        <w:spacing w:after="0" w:line="240" w:lineRule="auto"/>
        <w:rPr>
          <w:i/>
          <w:iCs/>
          <w:sz w:val="18"/>
          <w:szCs w:val="18"/>
        </w:rPr>
      </w:pPr>
      <w:proofErr w:type="gramStart"/>
      <w:r>
        <w:rPr>
          <w:i/>
          <w:iCs/>
          <w:sz w:val="18"/>
          <w:szCs w:val="18"/>
        </w:rPr>
        <w:t>someone</w:t>
      </w:r>
      <w:proofErr w:type="gramEnd"/>
      <w:r>
        <w:rPr>
          <w:i/>
          <w:iCs/>
          <w:sz w:val="18"/>
          <w:szCs w:val="18"/>
        </w:rPr>
        <w:t xml:space="preserve"> in distress, where to seek help, as well as how to stand up for others who are experiencing a mental</w:t>
      </w:r>
    </w:p>
    <w:p w14:paraId="4BBC48FA" w14:textId="77777777" w:rsidR="00365D99" w:rsidRDefault="00365D99" w:rsidP="00365D99">
      <w:pPr>
        <w:pStyle w:val="Body"/>
        <w:spacing w:after="0" w:line="240" w:lineRule="auto"/>
        <w:rPr>
          <w:i/>
          <w:iCs/>
          <w:sz w:val="18"/>
          <w:szCs w:val="18"/>
        </w:rPr>
      </w:pPr>
      <w:proofErr w:type="gramStart"/>
      <w:r>
        <w:rPr>
          <w:i/>
          <w:iCs/>
          <w:sz w:val="18"/>
          <w:szCs w:val="18"/>
        </w:rPr>
        <w:t>health</w:t>
      </w:r>
      <w:proofErr w:type="gramEnd"/>
      <w:r>
        <w:rPr>
          <w:i/>
          <w:iCs/>
          <w:sz w:val="18"/>
          <w:szCs w:val="18"/>
        </w:rPr>
        <w:t xml:space="preserve"> challenge. In addition, schools and organizations are offered free prevention programs and educational</w:t>
      </w:r>
    </w:p>
    <w:p w14:paraId="11487AC3" w14:textId="77777777" w:rsidR="00365D99" w:rsidRDefault="00365D99" w:rsidP="00365D99">
      <w:pPr>
        <w:pStyle w:val="Body"/>
        <w:spacing w:after="0" w:line="240" w:lineRule="auto"/>
        <w:rPr>
          <w:i/>
          <w:iCs/>
          <w:sz w:val="18"/>
          <w:szCs w:val="18"/>
        </w:rPr>
      </w:pPr>
      <w:proofErr w:type="gramStart"/>
      <w:r>
        <w:rPr>
          <w:i/>
          <w:iCs/>
          <w:sz w:val="18"/>
          <w:szCs w:val="18"/>
        </w:rPr>
        <w:t>resources</w:t>
      </w:r>
      <w:proofErr w:type="gramEnd"/>
      <w:r>
        <w:rPr>
          <w:i/>
          <w:iCs/>
          <w:sz w:val="18"/>
          <w:szCs w:val="18"/>
        </w:rPr>
        <w:t>. For more information</w:t>
      </w:r>
      <w:r w:rsidR="00CB5C56">
        <w:rPr>
          <w:i/>
          <w:iCs/>
          <w:sz w:val="18"/>
          <w:szCs w:val="18"/>
        </w:rPr>
        <w:t>,</w:t>
      </w:r>
      <w:r>
        <w:rPr>
          <w:i/>
          <w:iCs/>
          <w:sz w:val="18"/>
          <w:szCs w:val="18"/>
        </w:rPr>
        <w:t xml:space="preserve"> visit </w:t>
      </w:r>
      <w:hyperlink r:id="rId11" w:history="1">
        <w:r w:rsidR="00220298" w:rsidRPr="006577EA">
          <w:rPr>
            <w:rStyle w:val="Hyperlink"/>
            <w:i/>
            <w:iCs/>
            <w:sz w:val="18"/>
            <w:szCs w:val="18"/>
          </w:rPr>
          <w:t>www.directingchange.org</w:t>
        </w:r>
      </w:hyperlink>
    </w:p>
    <w:p w14:paraId="249A3972" w14:textId="77777777" w:rsidR="00220298" w:rsidRDefault="00220298" w:rsidP="00365D99">
      <w:pPr>
        <w:pStyle w:val="Body"/>
        <w:spacing w:after="0" w:line="240" w:lineRule="auto"/>
        <w:rPr>
          <w:rFonts w:ascii="Trebuchet MS" w:eastAsia="Trebuchet MS" w:hAnsi="Trebuchet MS" w:cs="Trebuchet MS"/>
          <w:b/>
          <w:bCs/>
          <w:i/>
          <w:iCs/>
          <w:sz w:val="18"/>
          <w:szCs w:val="18"/>
        </w:rPr>
      </w:pPr>
    </w:p>
    <w:p w14:paraId="4B9AA381" w14:textId="77777777" w:rsidR="00365D99" w:rsidRDefault="00365D99" w:rsidP="00365D99">
      <w:pPr>
        <w:pStyle w:val="Body"/>
        <w:spacing w:after="0" w:line="240" w:lineRule="auto"/>
        <w:rPr>
          <w:b/>
          <w:bCs/>
          <w:i/>
          <w:iCs/>
          <w:sz w:val="18"/>
          <w:szCs w:val="18"/>
        </w:rPr>
      </w:pPr>
      <w:r>
        <w:rPr>
          <w:b/>
          <w:bCs/>
          <w:i/>
          <w:iCs/>
          <w:sz w:val="18"/>
          <w:szCs w:val="18"/>
        </w:rPr>
        <w:t>About the California Mental Health Services Authority (CalMHSA)</w:t>
      </w:r>
    </w:p>
    <w:p w14:paraId="067F6495" w14:textId="77777777" w:rsidR="00365D99" w:rsidRDefault="00365D99" w:rsidP="00365D99">
      <w:pPr>
        <w:pStyle w:val="Body"/>
        <w:spacing w:after="0" w:line="240" w:lineRule="auto"/>
        <w:rPr>
          <w:i/>
          <w:iCs/>
          <w:sz w:val="18"/>
          <w:szCs w:val="18"/>
        </w:rPr>
      </w:pPr>
      <w:r>
        <w:rPr>
          <w:i/>
          <w:iCs/>
          <w:sz w:val="18"/>
          <w:szCs w:val="18"/>
        </w:rPr>
        <w:t>CalMHSA is a partnership of California counties working together to prevent mental illness and promote mental</w:t>
      </w:r>
    </w:p>
    <w:p w14:paraId="60425E00" w14:textId="77777777" w:rsidR="00365D99" w:rsidRDefault="00365D99" w:rsidP="00365D99">
      <w:pPr>
        <w:pStyle w:val="Body"/>
        <w:spacing w:after="0" w:line="240" w:lineRule="auto"/>
        <w:rPr>
          <w:i/>
          <w:iCs/>
          <w:sz w:val="18"/>
          <w:szCs w:val="18"/>
        </w:rPr>
      </w:pPr>
      <w:proofErr w:type="gramStart"/>
      <w:r>
        <w:rPr>
          <w:i/>
          <w:iCs/>
          <w:sz w:val="18"/>
          <w:szCs w:val="18"/>
        </w:rPr>
        <w:t>health</w:t>
      </w:r>
      <w:proofErr w:type="gramEnd"/>
      <w:r>
        <w:rPr>
          <w:i/>
          <w:iCs/>
          <w:sz w:val="18"/>
          <w:szCs w:val="18"/>
        </w:rPr>
        <w:t xml:space="preserve"> by implementing Prevention and Early Intervention programs that are a critical part of the voter-approved</w:t>
      </w:r>
    </w:p>
    <w:p w14:paraId="6D1D16D7" w14:textId="77777777" w:rsidR="00365D99" w:rsidRDefault="00365D99" w:rsidP="00365D99">
      <w:pPr>
        <w:pStyle w:val="Body"/>
        <w:spacing w:after="0" w:line="240" w:lineRule="auto"/>
        <w:rPr>
          <w:i/>
          <w:iCs/>
          <w:sz w:val="18"/>
          <w:szCs w:val="18"/>
        </w:rPr>
      </w:pPr>
      <w:r>
        <w:rPr>
          <w:i/>
          <w:iCs/>
          <w:sz w:val="18"/>
          <w:szCs w:val="18"/>
        </w:rPr>
        <w:t xml:space="preserve">Mental Health Services Act (Prop. 63). The Directing Change Program &amp; </w:t>
      </w:r>
      <w:r w:rsidR="00395AE8">
        <w:rPr>
          <w:i/>
          <w:iCs/>
          <w:sz w:val="18"/>
          <w:szCs w:val="18"/>
        </w:rPr>
        <w:t xml:space="preserve">Student </w:t>
      </w:r>
      <w:r>
        <w:rPr>
          <w:i/>
          <w:iCs/>
          <w:sz w:val="18"/>
          <w:szCs w:val="18"/>
        </w:rPr>
        <w:t xml:space="preserve">Film Contest is one of </w:t>
      </w:r>
      <w:r w:rsidR="00395AE8">
        <w:rPr>
          <w:i/>
          <w:iCs/>
          <w:sz w:val="18"/>
          <w:szCs w:val="18"/>
        </w:rPr>
        <w:t xml:space="preserve">numerous </w:t>
      </w:r>
      <w:r>
        <w:rPr>
          <w:i/>
          <w:iCs/>
          <w:sz w:val="18"/>
          <w:szCs w:val="18"/>
        </w:rPr>
        <w:t>programs that are part of comprehensive statewide efforts to prevent suicide, reduce stigma and discrimination related to mental illness, and to promote the mental health and wellness of students. For more information, visit</w:t>
      </w:r>
      <w:r w:rsidR="00CB5C56">
        <w:rPr>
          <w:i/>
          <w:iCs/>
          <w:sz w:val="18"/>
          <w:szCs w:val="18"/>
        </w:rPr>
        <w:t xml:space="preserve"> </w:t>
      </w:r>
      <w:hyperlink r:id="rId12" w:history="1">
        <w:r w:rsidR="00220298" w:rsidRPr="006577EA">
          <w:rPr>
            <w:rStyle w:val="Hyperlink"/>
            <w:sz w:val="18"/>
            <w:szCs w:val="18"/>
            <w:u w:color="0000FF"/>
          </w:rPr>
          <w:t>www.calmhsa.org</w:t>
        </w:r>
      </w:hyperlink>
      <w:r>
        <w:rPr>
          <w:i/>
          <w:iCs/>
          <w:sz w:val="18"/>
          <w:szCs w:val="18"/>
        </w:rPr>
        <w:t>.</w:t>
      </w:r>
    </w:p>
    <w:p w14:paraId="10022514" w14:textId="77777777" w:rsidR="002142B0" w:rsidRDefault="002142B0" w:rsidP="00365D99">
      <w:pPr>
        <w:pStyle w:val="Body"/>
        <w:spacing w:after="0" w:line="240" w:lineRule="auto"/>
        <w:rPr>
          <w:i/>
          <w:iCs/>
          <w:sz w:val="18"/>
          <w:szCs w:val="18"/>
        </w:rPr>
      </w:pPr>
    </w:p>
    <w:p w14:paraId="3D552431" w14:textId="77777777" w:rsidR="002142B0" w:rsidRDefault="002142B0" w:rsidP="00365D99">
      <w:pPr>
        <w:pStyle w:val="Body"/>
        <w:spacing w:after="0" w:line="240" w:lineRule="auto"/>
        <w:rPr>
          <w:b/>
          <w:i/>
          <w:sz w:val="18"/>
          <w:szCs w:val="18"/>
        </w:rPr>
      </w:pPr>
      <w:r w:rsidRPr="00CB5C56">
        <w:rPr>
          <w:b/>
          <w:i/>
          <w:iCs/>
          <w:sz w:val="18"/>
          <w:szCs w:val="18"/>
        </w:rPr>
        <w:t xml:space="preserve">About </w:t>
      </w:r>
      <w:r w:rsidRPr="00CB5C56">
        <w:rPr>
          <w:b/>
          <w:i/>
          <w:sz w:val="18"/>
          <w:szCs w:val="18"/>
        </w:rPr>
        <w:t>The National Opinion Research Center (NORC) at the University of Chicago</w:t>
      </w:r>
    </w:p>
    <w:p w14:paraId="065A40EC" w14:textId="77777777" w:rsidR="002142B0" w:rsidRPr="00CB5C56" w:rsidRDefault="002142B0" w:rsidP="002142B0">
      <w:pPr>
        <w:pStyle w:val="ms-rteelement-p"/>
        <w:shd w:val="clear" w:color="auto" w:fill="FFFFFF"/>
        <w:spacing w:before="0" w:beforeAutospacing="0" w:after="150" w:afterAutospacing="0" w:line="254" w:lineRule="atLeast"/>
        <w:rPr>
          <w:rFonts w:asciiTheme="minorHAnsi" w:hAnsiTheme="minorHAnsi" w:cs="Arial"/>
          <w:i/>
          <w:color w:val="333333"/>
          <w:sz w:val="18"/>
          <w:szCs w:val="18"/>
        </w:rPr>
      </w:pPr>
      <w:r w:rsidRPr="00CB5C56">
        <w:rPr>
          <w:rFonts w:asciiTheme="minorHAnsi" w:hAnsiTheme="minorHAnsi" w:cs="Arial"/>
          <w:i/>
          <w:sz w:val="18"/>
          <w:szCs w:val="18"/>
        </w:rPr>
        <w:t>NORC at the University of Chicago is an objective, non-partisan research institution that delivers reliable data and rigorous analysis to guide critical programmatic, business, and policy decisions. Since 1941, NORC has conducted groundbreaking studies, created and applied innovative methods and tools, and advanced principles of scientific integrity and collaboration. Today, government, corporate, and nonprofit clients around the world partner with NORC to transform increasingly complex information into useful knowledge.</w:t>
      </w:r>
      <w:r>
        <w:rPr>
          <w:rFonts w:asciiTheme="minorHAnsi" w:hAnsiTheme="minorHAnsi" w:cs="Arial"/>
          <w:i/>
          <w:color w:val="333333"/>
          <w:sz w:val="18"/>
          <w:szCs w:val="18"/>
        </w:rPr>
        <w:t xml:space="preserve"> </w:t>
      </w:r>
      <w:hyperlink r:id="rId13" w:history="1">
        <w:r w:rsidRPr="00CB5C56">
          <w:rPr>
            <w:rStyle w:val="Hyperlink"/>
            <w:rFonts w:asciiTheme="minorHAnsi" w:hAnsiTheme="minorHAnsi" w:cs="Arial"/>
            <w:i/>
            <w:color w:val="F38F1D"/>
            <w:sz w:val="18"/>
            <w:szCs w:val="18"/>
          </w:rPr>
          <w:t>www.norc.org</w:t>
        </w:r>
      </w:hyperlink>
    </w:p>
    <w:p w14:paraId="4F795E66" w14:textId="77777777" w:rsidR="00365D99" w:rsidRDefault="00365D99" w:rsidP="00365D99">
      <w:pPr>
        <w:pStyle w:val="Body"/>
        <w:jc w:val="center"/>
      </w:pPr>
      <w:r>
        <w:rPr>
          <w:rFonts w:ascii="Arial" w:hAnsi="Arial"/>
          <w:sz w:val="18"/>
          <w:szCs w:val="18"/>
        </w:rPr>
        <w:t>###</w:t>
      </w:r>
    </w:p>
    <w:p w14:paraId="7E273F86" w14:textId="77777777" w:rsidR="00365D99" w:rsidRPr="00F0144E" w:rsidRDefault="00365D99" w:rsidP="00834C05"/>
    <w:sectPr w:rsidR="00365D99" w:rsidRPr="00F0144E">
      <w:footerReference w:type="defaul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98356C" w15:done="0"/>
  <w15:commentEx w15:paraId="5B4641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B42BF" w14:textId="77777777" w:rsidR="004C6E1E" w:rsidRDefault="004C6E1E" w:rsidP="00952AA6">
      <w:pPr>
        <w:spacing w:after="0" w:line="240" w:lineRule="auto"/>
      </w:pPr>
      <w:r>
        <w:separator/>
      </w:r>
    </w:p>
  </w:endnote>
  <w:endnote w:type="continuationSeparator" w:id="0">
    <w:p w14:paraId="2EEA5F78" w14:textId="77777777" w:rsidR="004C6E1E" w:rsidRDefault="004C6E1E" w:rsidP="00952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2CFF5" w14:textId="77777777" w:rsidR="00952AA6" w:rsidRDefault="00952AA6">
    <w:pPr>
      <w:pStyle w:val="Footer"/>
    </w:pPr>
    <w:r>
      <w:rPr>
        <w:noProof/>
      </w:rPr>
      <w:drawing>
        <wp:anchor distT="0" distB="0" distL="114300" distR="114300" simplePos="0" relativeHeight="251659264" behindDoc="0" locked="0" layoutInCell="1" allowOverlap="1" wp14:anchorId="6978962B" wp14:editId="5225DF30">
          <wp:simplePos x="0" y="0"/>
          <wp:positionH relativeFrom="page">
            <wp:posOffset>516890</wp:posOffset>
          </wp:positionH>
          <wp:positionV relativeFrom="paragraph">
            <wp:posOffset>-496570</wp:posOffset>
          </wp:positionV>
          <wp:extent cx="6869430" cy="1406525"/>
          <wp:effectExtent l="0" t="0" r="7620" b="3175"/>
          <wp:wrapNone/>
          <wp:docPr id="16" name="2015 drct chg footer with 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drct chg footer with logos.png"/>
                  <pic:cNvPicPr/>
                </pic:nvPicPr>
                <pic:blipFill>
                  <a:blip r:embed="rId1" r:link="rId2">
                    <a:extLst>
                      <a:ext uri="{28A0092B-C50C-407E-A947-70E740481C1C}">
                        <a14:useLocalDpi xmlns:a14="http://schemas.microsoft.com/office/drawing/2010/main" val="0"/>
                      </a:ext>
                    </a:extLst>
                  </a:blip>
                  <a:stretch>
                    <a:fillRect/>
                  </a:stretch>
                </pic:blipFill>
                <pic:spPr>
                  <a:xfrm>
                    <a:off x="0" y="0"/>
                    <a:ext cx="6869430" cy="14065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91E7E" w14:textId="77777777" w:rsidR="004C6E1E" w:rsidRDefault="004C6E1E" w:rsidP="00952AA6">
      <w:pPr>
        <w:spacing w:after="0" w:line="240" w:lineRule="auto"/>
      </w:pPr>
      <w:r>
        <w:separator/>
      </w:r>
    </w:p>
  </w:footnote>
  <w:footnote w:type="continuationSeparator" w:id="0">
    <w:p w14:paraId="473D5B66" w14:textId="77777777" w:rsidR="004C6E1E" w:rsidRDefault="004C6E1E" w:rsidP="00952A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35D14"/>
    <w:multiLevelType w:val="hybridMultilevel"/>
    <w:tmpl w:val="0002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yne Clark">
    <w15:presenceInfo w15:providerId="AD" w15:userId="S-1-5-21-1708537768-308236825-682003330-19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8C0"/>
    <w:rsid w:val="000162C7"/>
    <w:rsid w:val="0005616D"/>
    <w:rsid w:val="00080C40"/>
    <w:rsid w:val="000B5FBE"/>
    <w:rsid w:val="0019020A"/>
    <w:rsid w:val="002142B0"/>
    <w:rsid w:val="00220298"/>
    <w:rsid w:val="00234D4F"/>
    <w:rsid w:val="0025174C"/>
    <w:rsid w:val="002656CE"/>
    <w:rsid w:val="00280518"/>
    <w:rsid w:val="002E29BA"/>
    <w:rsid w:val="00330BAC"/>
    <w:rsid w:val="00365D99"/>
    <w:rsid w:val="00395AE8"/>
    <w:rsid w:val="003E0BB7"/>
    <w:rsid w:val="003F07DD"/>
    <w:rsid w:val="004031AC"/>
    <w:rsid w:val="004C3BD7"/>
    <w:rsid w:val="004C6E1E"/>
    <w:rsid w:val="005464E5"/>
    <w:rsid w:val="005B55BA"/>
    <w:rsid w:val="005C7062"/>
    <w:rsid w:val="006103A7"/>
    <w:rsid w:val="00723F84"/>
    <w:rsid w:val="007D1760"/>
    <w:rsid w:val="007F746E"/>
    <w:rsid w:val="00803BD3"/>
    <w:rsid w:val="00834C05"/>
    <w:rsid w:val="0088282A"/>
    <w:rsid w:val="0090084E"/>
    <w:rsid w:val="00903D36"/>
    <w:rsid w:val="00952AA6"/>
    <w:rsid w:val="009D0BCA"/>
    <w:rsid w:val="00AD6CC9"/>
    <w:rsid w:val="00AE3D77"/>
    <w:rsid w:val="00B03758"/>
    <w:rsid w:val="00B2501A"/>
    <w:rsid w:val="00B43EAD"/>
    <w:rsid w:val="00C945A1"/>
    <w:rsid w:val="00CB5C56"/>
    <w:rsid w:val="00CC3963"/>
    <w:rsid w:val="00D770CE"/>
    <w:rsid w:val="00DB69E3"/>
    <w:rsid w:val="00DC5A4E"/>
    <w:rsid w:val="00DD2249"/>
    <w:rsid w:val="00E2026F"/>
    <w:rsid w:val="00E418C0"/>
    <w:rsid w:val="00F0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9C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6CE"/>
    <w:pPr>
      <w:ind w:left="720"/>
      <w:contextualSpacing/>
    </w:pPr>
  </w:style>
  <w:style w:type="paragraph" w:customStyle="1" w:styleId="Body">
    <w:name w:val="Body"/>
    <w:rsid w:val="00365D99"/>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styleId="Hyperlink">
    <w:name w:val="Hyperlink"/>
    <w:basedOn w:val="DefaultParagraphFont"/>
    <w:uiPriority w:val="99"/>
    <w:unhideWhenUsed/>
    <w:rsid w:val="002142B0"/>
    <w:rPr>
      <w:color w:val="0563C1" w:themeColor="hyperlink"/>
      <w:u w:val="single"/>
    </w:rPr>
  </w:style>
  <w:style w:type="paragraph" w:customStyle="1" w:styleId="ms-rteelement-p">
    <w:name w:val="ms-rteelement-p"/>
    <w:basedOn w:val="Normal"/>
    <w:rsid w:val="002142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42B0"/>
    <w:rPr>
      <w:b/>
      <w:bCs/>
    </w:rPr>
  </w:style>
  <w:style w:type="paragraph" w:styleId="BalloonText">
    <w:name w:val="Balloon Text"/>
    <w:basedOn w:val="Normal"/>
    <w:link w:val="BalloonTextChar"/>
    <w:uiPriority w:val="99"/>
    <w:semiHidden/>
    <w:unhideWhenUsed/>
    <w:rsid w:val="00B43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EAD"/>
    <w:rPr>
      <w:rFonts w:ascii="Tahoma" w:hAnsi="Tahoma" w:cs="Tahoma"/>
      <w:sz w:val="16"/>
      <w:szCs w:val="16"/>
    </w:rPr>
  </w:style>
  <w:style w:type="paragraph" w:customStyle="1" w:styleId="Body1">
    <w:name w:val="Body 1"/>
    <w:rsid w:val="0019020A"/>
    <w:pPr>
      <w:spacing w:after="0" w:line="240" w:lineRule="auto"/>
      <w:outlineLvl w:val="0"/>
    </w:pPr>
    <w:rPr>
      <w:rFonts w:ascii="Helvetica" w:eastAsia="Arial Unicode MS" w:hAnsi="Helvetica" w:cs="Times New Roman"/>
      <w:color w:val="000000"/>
      <w:sz w:val="24"/>
      <w:szCs w:val="24"/>
      <w:u w:color="000000"/>
    </w:rPr>
  </w:style>
  <w:style w:type="paragraph" w:styleId="Header">
    <w:name w:val="header"/>
    <w:basedOn w:val="Normal"/>
    <w:link w:val="HeaderChar"/>
    <w:uiPriority w:val="99"/>
    <w:unhideWhenUsed/>
    <w:rsid w:val="00952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AA6"/>
  </w:style>
  <w:style w:type="paragraph" w:styleId="Footer">
    <w:name w:val="footer"/>
    <w:basedOn w:val="Normal"/>
    <w:link w:val="FooterChar"/>
    <w:uiPriority w:val="99"/>
    <w:unhideWhenUsed/>
    <w:rsid w:val="00952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AA6"/>
  </w:style>
  <w:style w:type="paragraph" w:styleId="NoSpacing">
    <w:name w:val="No Spacing"/>
    <w:basedOn w:val="Normal"/>
    <w:uiPriority w:val="1"/>
    <w:qFormat/>
    <w:rsid w:val="00952AA6"/>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220298"/>
    <w:rPr>
      <w:color w:val="954F72" w:themeColor="followedHyperlink"/>
      <w:u w:val="single"/>
    </w:rPr>
  </w:style>
  <w:style w:type="character" w:styleId="CommentReference">
    <w:name w:val="annotation reference"/>
    <w:basedOn w:val="DefaultParagraphFont"/>
    <w:uiPriority w:val="99"/>
    <w:semiHidden/>
    <w:unhideWhenUsed/>
    <w:rsid w:val="00903D36"/>
    <w:rPr>
      <w:sz w:val="16"/>
      <w:szCs w:val="16"/>
    </w:rPr>
  </w:style>
  <w:style w:type="paragraph" w:styleId="CommentText">
    <w:name w:val="annotation text"/>
    <w:basedOn w:val="Normal"/>
    <w:link w:val="CommentTextChar"/>
    <w:uiPriority w:val="99"/>
    <w:semiHidden/>
    <w:unhideWhenUsed/>
    <w:rsid w:val="00903D36"/>
    <w:pPr>
      <w:spacing w:line="240" w:lineRule="auto"/>
    </w:pPr>
    <w:rPr>
      <w:sz w:val="20"/>
      <w:szCs w:val="20"/>
    </w:rPr>
  </w:style>
  <w:style w:type="character" w:customStyle="1" w:styleId="CommentTextChar">
    <w:name w:val="Comment Text Char"/>
    <w:basedOn w:val="DefaultParagraphFont"/>
    <w:link w:val="CommentText"/>
    <w:uiPriority w:val="99"/>
    <w:semiHidden/>
    <w:rsid w:val="00903D36"/>
    <w:rPr>
      <w:sz w:val="20"/>
      <w:szCs w:val="20"/>
    </w:rPr>
  </w:style>
  <w:style w:type="paragraph" w:styleId="CommentSubject">
    <w:name w:val="annotation subject"/>
    <w:basedOn w:val="CommentText"/>
    <w:next w:val="CommentText"/>
    <w:link w:val="CommentSubjectChar"/>
    <w:uiPriority w:val="99"/>
    <w:semiHidden/>
    <w:unhideWhenUsed/>
    <w:rsid w:val="00903D36"/>
    <w:rPr>
      <w:b/>
      <w:bCs/>
    </w:rPr>
  </w:style>
  <w:style w:type="character" w:customStyle="1" w:styleId="CommentSubjectChar">
    <w:name w:val="Comment Subject Char"/>
    <w:basedOn w:val="CommentTextChar"/>
    <w:link w:val="CommentSubject"/>
    <w:uiPriority w:val="99"/>
    <w:semiHidden/>
    <w:rsid w:val="00903D3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6CE"/>
    <w:pPr>
      <w:ind w:left="720"/>
      <w:contextualSpacing/>
    </w:pPr>
  </w:style>
  <w:style w:type="paragraph" w:customStyle="1" w:styleId="Body">
    <w:name w:val="Body"/>
    <w:rsid w:val="00365D99"/>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styleId="Hyperlink">
    <w:name w:val="Hyperlink"/>
    <w:basedOn w:val="DefaultParagraphFont"/>
    <w:uiPriority w:val="99"/>
    <w:unhideWhenUsed/>
    <w:rsid w:val="002142B0"/>
    <w:rPr>
      <w:color w:val="0563C1" w:themeColor="hyperlink"/>
      <w:u w:val="single"/>
    </w:rPr>
  </w:style>
  <w:style w:type="paragraph" w:customStyle="1" w:styleId="ms-rteelement-p">
    <w:name w:val="ms-rteelement-p"/>
    <w:basedOn w:val="Normal"/>
    <w:rsid w:val="002142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42B0"/>
    <w:rPr>
      <w:b/>
      <w:bCs/>
    </w:rPr>
  </w:style>
  <w:style w:type="paragraph" w:styleId="BalloonText">
    <w:name w:val="Balloon Text"/>
    <w:basedOn w:val="Normal"/>
    <w:link w:val="BalloonTextChar"/>
    <w:uiPriority w:val="99"/>
    <w:semiHidden/>
    <w:unhideWhenUsed/>
    <w:rsid w:val="00B43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EAD"/>
    <w:rPr>
      <w:rFonts w:ascii="Tahoma" w:hAnsi="Tahoma" w:cs="Tahoma"/>
      <w:sz w:val="16"/>
      <w:szCs w:val="16"/>
    </w:rPr>
  </w:style>
  <w:style w:type="paragraph" w:customStyle="1" w:styleId="Body1">
    <w:name w:val="Body 1"/>
    <w:rsid w:val="0019020A"/>
    <w:pPr>
      <w:spacing w:after="0" w:line="240" w:lineRule="auto"/>
      <w:outlineLvl w:val="0"/>
    </w:pPr>
    <w:rPr>
      <w:rFonts w:ascii="Helvetica" w:eastAsia="Arial Unicode MS" w:hAnsi="Helvetica" w:cs="Times New Roman"/>
      <w:color w:val="000000"/>
      <w:sz w:val="24"/>
      <w:szCs w:val="24"/>
      <w:u w:color="000000"/>
    </w:rPr>
  </w:style>
  <w:style w:type="paragraph" w:styleId="Header">
    <w:name w:val="header"/>
    <w:basedOn w:val="Normal"/>
    <w:link w:val="HeaderChar"/>
    <w:uiPriority w:val="99"/>
    <w:unhideWhenUsed/>
    <w:rsid w:val="00952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AA6"/>
  </w:style>
  <w:style w:type="paragraph" w:styleId="Footer">
    <w:name w:val="footer"/>
    <w:basedOn w:val="Normal"/>
    <w:link w:val="FooterChar"/>
    <w:uiPriority w:val="99"/>
    <w:unhideWhenUsed/>
    <w:rsid w:val="00952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AA6"/>
  </w:style>
  <w:style w:type="paragraph" w:styleId="NoSpacing">
    <w:name w:val="No Spacing"/>
    <w:basedOn w:val="Normal"/>
    <w:uiPriority w:val="1"/>
    <w:qFormat/>
    <w:rsid w:val="00952AA6"/>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220298"/>
    <w:rPr>
      <w:color w:val="954F72" w:themeColor="followedHyperlink"/>
      <w:u w:val="single"/>
    </w:rPr>
  </w:style>
  <w:style w:type="character" w:styleId="CommentReference">
    <w:name w:val="annotation reference"/>
    <w:basedOn w:val="DefaultParagraphFont"/>
    <w:uiPriority w:val="99"/>
    <w:semiHidden/>
    <w:unhideWhenUsed/>
    <w:rsid w:val="00903D36"/>
    <w:rPr>
      <w:sz w:val="16"/>
      <w:szCs w:val="16"/>
    </w:rPr>
  </w:style>
  <w:style w:type="paragraph" w:styleId="CommentText">
    <w:name w:val="annotation text"/>
    <w:basedOn w:val="Normal"/>
    <w:link w:val="CommentTextChar"/>
    <w:uiPriority w:val="99"/>
    <w:semiHidden/>
    <w:unhideWhenUsed/>
    <w:rsid w:val="00903D36"/>
    <w:pPr>
      <w:spacing w:line="240" w:lineRule="auto"/>
    </w:pPr>
    <w:rPr>
      <w:sz w:val="20"/>
      <w:szCs w:val="20"/>
    </w:rPr>
  </w:style>
  <w:style w:type="character" w:customStyle="1" w:styleId="CommentTextChar">
    <w:name w:val="Comment Text Char"/>
    <w:basedOn w:val="DefaultParagraphFont"/>
    <w:link w:val="CommentText"/>
    <w:uiPriority w:val="99"/>
    <w:semiHidden/>
    <w:rsid w:val="00903D36"/>
    <w:rPr>
      <w:sz w:val="20"/>
      <w:szCs w:val="20"/>
    </w:rPr>
  </w:style>
  <w:style w:type="paragraph" w:styleId="CommentSubject">
    <w:name w:val="annotation subject"/>
    <w:basedOn w:val="CommentText"/>
    <w:next w:val="CommentText"/>
    <w:link w:val="CommentSubjectChar"/>
    <w:uiPriority w:val="99"/>
    <w:semiHidden/>
    <w:unhideWhenUsed/>
    <w:rsid w:val="00903D36"/>
    <w:rPr>
      <w:b/>
      <w:bCs/>
    </w:rPr>
  </w:style>
  <w:style w:type="character" w:customStyle="1" w:styleId="CommentSubjectChar">
    <w:name w:val="Comment Subject Char"/>
    <w:basedOn w:val="CommentTextChar"/>
    <w:link w:val="CommentSubject"/>
    <w:uiPriority w:val="99"/>
    <w:semiHidden/>
    <w:rsid w:val="00903D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6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rc.org/"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lmhsa.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irectingchang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irectingchange.org/wp-content/uploads/CalMHSA%20DC%20Eval%20Report.pdf"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file://localhost/Users/administrator/Desktop/dc%202015%20letterhead/Dir%20Change%20Labels%20and%20signature%202015/dc%20ltrheadheader%202015.jp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file://localhost/Users/administrator/Desktop/dc%202015%20letterhead/Dir%20Change%20Labels%20and%20signature%202015/2015%20drct%20chg%20footer%20with%20logos.pn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Rose</dc:creator>
  <cp:lastModifiedBy>Allie Delehant</cp:lastModifiedBy>
  <cp:revision>3</cp:revision>
  <dcterms:created xsi:type="dcterms:W3CDTF">2017-05-09T16:38:00Z</dcterms:created>
  <dcterms:modified xsi:type="dcterms:W3CDTF">2017-05-16T23:11:00Z</dcterms:modified>
</cp:coreProperties>
</file>